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4925"/>
          <w:sz w:val="48"/>
        </w:rPr>
        <w:t>능소화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능소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능소화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