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40"/>
          <w:sz w:val="66"/>
        </w:rPr>
        <w:t>황혼 도시의 출창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혼 도시의 출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황혼 도시의 출창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