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1E2552"/>
        </w:pBdr>
        <w:spacing w:before="0" w:after="200"/>
        <w:jc w:val="left"/>
      </w:pPr>
      <w:r>
        <w:rPr>
          <w:rFonts w:ascii="바탕" w:hAnsi="바탕" w:eastAsia="바탕" w:cs="바탕"/>
          <w:color w:val="3B4587"/>
          <w:sz w:val="22"/>
        </w:rPr>
        <w:t>브랜드·그래픽 디자이너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B4587"/>
          <w:sz w:val="22"/>
        </w:rPr>
        <w:t xml:space="preserve">01  </w:t>
      </w:r>
      <w:r>
        <w:rPr>
          <w:rFonts w:ascii="바탕" w:hAnsi="바탕" w:eastAsia="바탕" w:cs="바탕"/>
          <w:b/>
          <w:color w:val="1E2552"/>
          <w:sz w:val="23"/>
        </w:rPr>
        <w:t>클라이언트 요구를 시각으로 풀어낸 대표 작업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B4587"/>
          <w:sz w:val="22"/>
        </w:rPr>
        <w:t xml:space="preserve">02  </w:t>
      </w:r>
      <w:r>
        <w:rPr>
          <w:rFonts w:ascii="바탕" w:hAnsi="바탕" w:eastAsia="바탕" w:cs="바탕"/>
          <w:b/>
          <w:color w:val="1E2552"/>
          <w:sz w:val="23"/>
        </w:rPr>
        <w:t>수정 요청이 많았던 작업을 마무리한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B4587"/>
          <w:sz w:val="22"/>
        </w:rPr>
        <w:t xml:space="preserve">03  </w:t>
      </w:r>
      <w:r>
        <w:rPr>
          <w:rFonts w:ascii="바탕" w:hAnsi="바탕" w:eastAsia="바탕" w:cs="바탕"/>
          <w:b/>
          <w:color w:val="1E2552"/>
          <w:sz w:val="23"/>
        </w:rPr>
        <w:t>한 브랜드의 정체성을 처음부터 만든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B4587"/>
          <w:sz w:val="22"/>
        </w:rPr>
        <w:t xml:space="preserve">04  </w:t>
      </w:r>
      <w:r>
        <w:rPr>
          <w:rFonts w:ascii="바탕" w:hAnsi="바탕" w:eastAsia="바탕" w:cs="바탕"/>
          <w:b/>
          <w:color w:val="1E2552"/>
          <w:sz w:val="23"/>
        </w:rPr>
        <w:t>마감 압박 속에서 품질을 지킨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