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c>
          <w:tcPr>
            <w:tcW w:type="dxa" w:w="2760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3244C"/>
                <w:sz w:val="34"/>
              </w:rPr>
              <w:t>자기소개서</w:t>
            </w:r>
          </w:p>
          <w:p>
            <w:pPr>
              <w:spacing w:before="0" w:after="0"/>
              <w:jc w:val="left"/>
            </w:pPr>
            <w:r>
              <w:rPr>
                <w:color w:val="59437F"/>
                <w:sz w:val="18"/>
              </w:rPr>
              <w:t>보육·유아교사</w:t>
            </w:r>
          </w:p>
        </w:tc>
        <w:tc>
          <w:tcPr>
            <w:tcW w:type="dxa" w:w="7650"/>
          </w:tcPr>
          <w:p>
            <w:pPr>
              <w:tabs>
                <w:tab w:pos="7500" w:val="right"/>
              </w:tabs>
              <w:spacing w:before="40" w:after="0"/>
              <w:jc w:val="left"/>
            </w:pPr>
            <w:r>
              <w:rPr>
                <w:b/>
                <w:color w:val="8A929C"/>
                <w:sz w:val="16"/>
              </w:rPr>
              <w:t xml:space="preserve">성명  </w:t>
            </w:r>
            <w:r>
              <w:rPr>
                <w:color w:val="A9B0B8"/>
                <w:sz w:val="19"/>
              </w:rPr>
              <w:t>입력하세요</w:t>
            </w:r>
          </w:p>
          <w:p>
            <w:pPr>
              <w:spacing w:before="60" w:after="0"/>
              <w:jc w:val="left"/>
            </w:pPr>
            <w:r>
              <w:rPr>
                <w:b/>
                <w:color w:val="8A929C"/>
                <w:sz w:val="16"/>
              </w:rPr>
              <w:t xml:space="preserve">지원 회사 · 직무  </w:t>
            </w: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33244C"/>
        </w:pBdr>
        <w:spacing w:before="120" w:after="160" w:lineRule="exact" w:line="30"/>
        <w:jc w:val="left"/>
      </w:pPr>
    </w:p>
    <w:tbl>
      <w:tblPr>
        <w:tblW w:w="1041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550" w:hRule="atLeast"/>
          <w:cantSplit/>
        </w:trPr>
        <w:tc>
          <w:tcPr>
            <w:tcW w:type="dxa" w:w="2760"/>
            <w:shd w:val="clear" w:color="auto" w:fill="F3F1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9437F"/>
                <w:sz w:val="36"/>
              </w:rPr>
              <w:t>01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33244C"/>
                <w:sz w:val="19"/>
              </w:rPr>
              <w:t>아이들과 함께하고 싶은 이유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3300" w:hRule="atLeast"/>
          <w:cantSplit/>
        </w:trPr>
        <w:tc>
          <w:tcPr>
            <w:tcW w:type="dxa" w:w="2760"/>
            <w:shd w:val="clear" w:color="auto" w:fill="F3F1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9437F"/>
                <w:sz w:val="36"/>
              </w:rPr>
              <w:t>02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33244C"/>
                <w:sz w:val="19"/>
              </w:rPr>
              <w:t>직접 계획하고 진행한 놀이·활동 사례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(800자)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250" w:hRule="atLeast"/>
          <w:cantSplit/>
        </w:trPr>
        <w:tc>
          <w:tcPr>
            <w:tcW w:type="dxa" w:w="2760"/>
            <w:shd w:val="clear" w:color="auto" w:fill="F3F1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9437F"/>
                <w:sz w:val="36"/>
              </w:rPr>
              <w:t>03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33244C"/>
                <w:sz w:val="19"/>
              </w:rPr>
              <w:t>교사로서 지키고 싶은 약속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(400자)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550" w:hRule="atLeast"/>
          <w:cantSplit/>
        </w:trPr>
        <w:tc>
          <w:tcPr>
            <w:tcW w:type="dxa" w:w="2760"/>
            <w:shd w:val="clear" w:color="auto" w:fill="F3F1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9437F"/>
                <w:sz w:val="36"/>
              </w:rPr>
              <w:t>04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33244C"/>
                <w:sz w:val="19"/>
              </w:rPr>
              <w:t>아이들 사이의 갈등을 중재한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250" w:hRule="atLeast"/>
          <w:cantSplit/>
        </w:trPr>
        <w:tc>
          <w:tcPr>
            <w:tcW w:type="dxa" w:w="2760"/>
            <w:shd w:val="clear" w:color="auto" w:fill="F3F1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9437F"/>
                <w:sz w:val="36"/>
              </w:rPr>
              <w:t>05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33244C"/>
                <w:sz w:val="19"/>
              </w:rPr>
              <w:t>교사로서 나를 돌보며 오래 일하는 방법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보육·유아교사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