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2880"/>
        <w:gridCol w:w="7530"/>
      </w:tblGrid>
      <w:tr>
        <w:tc>
          <w:tcPr>
            <w:tcW w:type="dxa" w:w="2880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233A4D"/>
                <w:sz w:val="34"/>
              </w:rPr>
              <w:t>자기소개서</w:t>
            </w:r>
          </w:p>
          <w:p>
            <w:pPr>
              <w:spacing w:before="0" w:after="0"/>
              <w:jc w:val="left"/>
            </w:pPr>
            <w:r>
              <w:rPr>
                <w:color w:val="426380"/>
                <w:sz w:val="18"/>
              </w:rPr>
              <w:t>물류·구매</w:t>
            </w:r>
          </w:p>
        </w:tc>
        <w:tc>
          <w:tcPr>
            <w:tcW w:type="dxa" w:w="7530"/>
          </w:tcPr>
          <w:p>
            <w:pPr>
              <w:tabs>
                <w:tab w:pos="7380" w:val="right"/>
              </w:tabs>
              <w:spacing w:before="40" w:after="0"/>
              <w:jc w:val="left"/>
            </w:pPr>
            <w:r>
              <w:rPr>
                <w:b/>
                <w:color w:val="8A929C"/>
                <w:sz w:val="16"/>
              </w:rPr>
              <w:t xml:space="preserve">성명  </w:t>
            </w:r>
            <w:r>
              <w:rPr>
                <w:color w:val="A9B0B8"/>
                <w:sz w:val="19"/>
              </w:rPr>
              <w:t>입력하세요</w:t>
            </w:r>
          </w:p>
          <w:p>
            <w:pPr>
              <w:spacing w:before="60" w:after="0"/>
              <w:jc w:val="left"/>
            </w:pPr>
            <w:r>
              <w:rPr>
                <w:b/>
                <w:color w:val="8A929C"/>
                <w:sz w:val="16"/>
              </w:rPr>
              <w:t xml:space="preserve">지원 회사 · 직무  </w:t>
            </w:r>
            <w:r>
              <w:rPr>
                <w:color w:val="A9B0B8"/>
                <w:sz w:val="19"/>
              </w:rPr>
              <w:t>입력하세요</w:t>
            </w:r>
          </w:p>
        </w:tc>
      </w:tr>
    </w:tbl>
    <w:p>
      <w:pPr>
        <w:keepNext w:val="0"/>
        <w:pBdr>
          <w:bottom w:val="single" w:sz="18" w:space="1" w:color="233A4D"/>
        </w:pBdr>
        <w:spacing w:before="120" w:after="160" w:lineRule="exact" w:line="30"/>
        <w:jc w:val="left"/>
      </w:pPr>
    </w:p>
    <w:tbl>
      <w:tblPr>
        <w:tblW w:w="10410" w:type="dxa"/>
        <w:jc w:val="left"/>
        <w:tblBorders>
          <w:top w:val="single" w:sz="4" w:space="0" w:color="C3CDD5"/>
          <w:left w:val="single" w:sz="4" w:space="0" w:color="C3CDD5"/>
          <w:bottom w:val="single" w:sz="4" w:space="0" w:color="C3CDD5"/>
          <w:right w:val="single" w:sz="4" w:space="0" w:color="C3CDD5"/>
          <w:insideH w:val="single" w:sz="4" w:space="0" w:color="C3CDD5"/>
          <w:insideV w:val="single" w:sz="4" w:space="0" w:color="C3CDD5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880"/>
        <w:gridCol w:w="7530"/>
      </w:tblGrid>
      <w:tr>
        <w:trPr>
          <w:trHeight w:val="2850" w:hRule="atLeast"/>
          <w:cantSplit/>
        </w:trPr>
        <w:tc>
          <w:tcPr>
            <w:tcW w:type="dxa" w:w="2880"/>
            <w:shd w:val="clear" w:color="auto" w:fill="F1F4F6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426380"/>
                <w:sz w:val="36"/>
              </w:rPr>
              <w:t>01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233A4D"/>
                <w:sz w:val="19"/>
              </w:rPr>
              <w:t>재고·배송 문제를 해결한 경험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(700자)</w:t>
            </w:r>
          </w:p>
        </w:tc>
        <w:tc>
          <w:tcPr>
            <w:tcW w:type="dxa" w:w="753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C3CDD5"/>
          <w:left w:val="single" w:sz="4" w:space="0" w:color="C3CDD5"/>
          <w:bottom w:val="single" w:sz="4" w:space="0" w:color="C3CDD5"/>
          <w:right w:val="single" w:sz="4" w:space="0" w:color="C3CDD5"/>
          <w:insideH w:val="single" w:sz="4" w:space="0" w:color="C3CDD5"/>
          <w:insideV w:val="single" w:sz="4" w:space="0" w:color="C3CDD5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880"/>
        <w:gridCol w:w="7530"/>
      </w:tblGrid>
      <w:tr>
        <w:trPr>
          <w:trHeight w:val="2550" w:hRule="atLeast"/>
          <w:cantSplit/>
        </w:trPr>
        <w:tc>
          <w:tcPr>
            <w:tcW w:type="dxa" w:w="2880"/>
            <w:shd w:val="clear" w:color="auto" w:fill="F1F4F6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426380"/>
                <w:sz w:val="36"/>
              </w:rPr>
              <w:t>02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233A4D"/>
                <w:sz w:val="19"/>
              </w:rPr>
              <w:t>비용을 줄이거나 흐름을 바꾼 개선 사례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(600자)</w:t>
            </w:r>
          </w:p>
        </w:tc>
        <w:tc>
          <w:tcPr>
            <w:tcW w:type="dxa" w:w="753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C3CDD5"/>
          <w:left w:val="single" w:sz="4" w:space="0" w:color="C3CDD5"/>
          <w:bottom w:val="single" w:sz="4" w:space="0" w:color="C3CDD5"/>
          <w:right w:val="single" w:sz="4" w:space="0" w:color="C3CDD5"/>
          <w:insideH w:val="single" w:sz="4" w:space="0" w:color="C3CDD5"/>
          <w:insideV w:val="single" w:sz="4" w:space="0" w:color="C3CDD5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880"/>
        <w:gridCol w:w="7530"/>
      </w:tblGrid>
      <w:tr>
        <w:trPr>
          <w:trHeight w:val="2250" w:hRule="atLeast"/>
          <w:cantSplit/>
        </w:trPr>
        <w:tc>
          <w:tcPr>
            <w:tcW w:type="dxa" w:w="2880"/>
            <w:shd w:val="clear" w:color="auto" w:fill="F1F4F6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426380"/>
                <w:sz w:val="36"/>
              </w:rPr>
              <w:t>03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233A4D"/>
                <w:sz w:val="19"/>
              </w:rPr>
              <w:t>입사 후 목표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(500자)</w:t>
            </w:r>
          </w:p>
        </w:tc>
        <w:tc>
          <w:tcPr>
            <w:tcW w:type="dxa" w:w="753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C3CDD5"/>
          <w:left w:val="single" w:sz="4" w:space="0" w:color="C3CDD5"/>
          <w:bottom w:val="single" w:sz="4" w:space="0" w:color="C3CDD5"/>
          <w:right w:val="single" w:sz="4" w:space="0" w:color="C3CDD5"/>
          <w:insideH w:val="single" w:sz="4" w:space="0" w:color="C3CDD5"/>
          <w:insideV w:val="single" w:sz="4" w:space="0" w:color="C3CDD5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880"/>
        <w:gridCol w:w="7530"/>
      </w:tblGrid>
      <w:tr>
        <w:trPr>
          <w:trHeight w:val="2250" w:hRule="atLeast"/>
          <w:cantSplit/>
        </w:trPr>
        <w:tc>
          <w:tcPr>
            <w:tcW w:type="dxa" w:w="2880"/>
            <w:shd w:val="clear" w:color="auto" w:fill="F1F4F6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426380"/>
                <w:sz w:val="36"/>
              </w:rPr>
              <w:t>04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233A4D"/>
                <w:sz w:val="19"/>
              </w:rPr>
              <w:t>공급처를 비교·선정할 때 쓰는 기준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(500자)</w:t>
            </w:r>
          </w:p>
        </w:tc>
        <w:tc>
          <w:tcPr>
            <w:tcW w:type="dxa" w:w="753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C3CDD5"/>
          <w:left w:val="single" w:sz="4" w:space="0" w:color="C3CDD5"/>
          <w:bottom w:val="single" w:sz="4" w:space="0" w:color="C3CDD5"/>
          <w:right w:val="single" w:sz="4" w:space="0" w:color="C3CDD5"/>
          <w:insideH w:val="single" w:sz="4" w:space="0" w:color="C3CDD5"/>
          <w:insideV w:val="single" w:sz="4" w:space="0" w:color="C3CDD5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880"/>
        <w:gridCol w:w="7530"/>
      </w:tblGrid>
      <w:tr>
        <w:trPr>
          <w:trHeight w:val="2550" w:hRule="atLeast"/>
          <w:cantSplit/>
        </w:trPr>
        <w:tc>
          <w:tcPr>
            <w:tcW w:type="dxa" w:w="2880"/>
            <w:shd w:val="clear" w:color="auto" w:fill="F1F4F6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426380"/>
                <w:sz w:val="36"/>
              </w:rPr>
              <w:t>05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233A4D"/>
                <w:sz w:val="19"/>
              </w:rPr>
              <w:t>현장과 사무 부서 사이를 조율한 경험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(600자)</w:t>
            </w:r>
          </w:p>
        </w:tc>
        <w:tc>
          <w:tcPr>
            <w:tcW w:type="dxa" w:w="753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물류·구매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