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0825F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224F37"/>
          <w:spacing w:val="40"/>
          <w:sz w:val="44"/>
        </w:rPr>
        <w:t>이 력 서</w:t>
      </w:r>
      <w:r>
        <w:rPr>
          <w:color w:val="8A929C"/>
          <w:sz w:val="19"/>
        </w:rPr>
        <w:t xml:space="preserve">    HOSPITAL ADMINISTRATION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희망 근무지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업무 경험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병원 · 의원명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진료 과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경험 업무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접수 · 수납   □ 보험 청구   □ 진료 보조   □ EMR 입력   □ 콜센터   □ 검사 안내   □ 물품 관리</w:t>
            </w:r>
          </w:p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사용 가능 프로그램 · 시스템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프로그램 · 시스템</w:t>
            </w:r>
          </w:p>
        </w:tc>
        <w:tc>
          <w:tcPr>
            <w:tcW w:type="dxa" w:w="31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학력 · 교육 · 응대 사례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