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left"/>
      </w:pPr>
      <w:r>
        <w:rPr>
          <w:color w:val="8A929C"/>
          <w:spacing w:val="60"/>
          <w:sz w:val="16"/>
        </w:rPr>
        <w:t>INSURANCE · FINANCE</w:t>
      </w:r>
    </w:p>
    <w:p>
      <w:pPr>
        <w:keepNext w:val="0"/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2B4634"/>
          <w:spacing w:val="80"/>
          <w:sz w:val="60"/>
        </w:rPr>
        <w:t>이  름</w:t>
      </w:r>
    </w:p>
    <w:p>
      <w:pPr>
        <w:keepNext w:val="0"/>
        <w:pBdr>
          <w:bottom w:val="single" w:sz="2" w:space="6" w:color="2B4634"/>
        </w:pBdr>
        <w:spacing w:before="0" w:after="160"/>
        <w:jc w:val="left"/>
      </w:pPr>
      <w:r>
        <w:rPr>
          <w:rFonts w:ascii="맑은 고딕" w:hAnsi="맑은 고딕" w:eastAsia="맑은 고딕" w:cs="맑은 고딕"/>
          <w:color w:val="4D755A"/>
          <w:sz w:val="22"/>
        </w:rPr>
        <w:t>보험·금융 영업</w:t>
      </w:r>
    </w:p>
    <w:tbl>
      <w:tblPr>
        <w:tblW w:w="999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4995"/>
        <w:gridCol w:w="4995"/>
      </w:tblGrid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연락처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이메일 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활동지역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소속·직위   </w:t>
            </w: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4D755A"/>
          <w:spacing w:val="30"/>
          <w:sz w:val="21"/>
        </w:rPr>
        <w:t>보유 자격</w:t>
      </w:r>
    </w:p>
    <w:p>
      <w:pPr>
        <w:keepNext w:val="0"/>
        <w:pBdr>
          <w:bottom w:val="single" w:sz="4" w:space="1" w:color="C5D3CA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D755A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취득일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5D3CA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B4634"/>
                <w:sz w:val="21"/>
              </w:rPr>
              <w:t>자격명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발급 기관 · 번호 · 비고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D755A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취득일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5D3CA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B4634"/>
                <w:sz w:val="21"/>
              </w:rPr>
              <w:t>자격명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발급 기관 · 번호 · 비고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D755A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취득일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5D3CA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B4634"/>
                <w:sz w:val="21"/>
              </w:rPr>
              <w:t>자격명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발급 기관 · 번호 · 비고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D755A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취득일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5D3CA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B4634"/>
                <w:sz w:val="21"/>
              </w:rPr>
              <w:t>자격명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발급 기관 · 번호 · 비고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4D755A"/>
          <w:spacing w:val="30"/>
          <w:sz w:val="21"/>
        </w:rPr>
        <w:t>영업 실적 (월 · 연)</w:t>
      </w:r>
    </w:p>
    <w:p>
      <w:pPr>
        <w:keepNext w:val="0"/>
        <w:pBdr>
          <w:bottom w:val="single" w:sz="4" w:space="1" w:color="C5D3CA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D755A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5D3CA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B4634"/>
                <w:sz w:val="21"/>
              </w:rPr>
              <w:t>신계약 건수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수입 보험료 · 유지율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D755A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5D3CA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B4634"/>
                <w:sz w:val="21"/>
              </w:rPr>
              <w:t>신계약 건수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수입 보험료 · 유지율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D755A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5D3CA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B4634"/>
                <w:sz w:val="21"/>
              </w:rPr>
              <w:t>신계약 건수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수입 보험료 · 유지율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4D755A"/>
          <w:spacing w:val="30"/>
          <w:sz w:val="21"/>
        </w:rPr>
        <w:t>전문 영역</w:t>
      </w:r>
    </w:p>
    <w:p>
      <w:pPr>
        <w:keepNext w:val="0"/>
        <w:pBdr>
          <w:bottom w:val="single" w:sz="4" w:space="1" w:color="C5D3CA"/>
        </w:pBdr>
        <w:spacing w:before="0" w:after="40" w:lineRule="exact" w:line="30"/>
        <w:jc w:val="left"/>
      </w:pPr>
    </w:p>
    <w:p>
      <w:pPr>
        <w:keepNext w:val="0"/>
        <w:spacing w:before="40" w:after="40"/>
        <w:jc w:val="left"/>
      </w:pPr>
      <w:r>
        <w:rPr>
          <w:sz w:val="19"/>
        </w:rPr>
        <w:t>□ 보장성   □ 저축 · 연금   □ 법인   □ 자영업   □ 사회초년생   □ 시니어   □ 어린이 · 청소년</w:t>
      </w:r>
    </w:p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4D755A"/>
          <w:spacing w:val="30"/>
          <w:sz w:val="21"/>
        </w:rPr>
        <w:t>고객 관리</w:t>
      </w:r>
    </w:p>
    <w:p>
      <w:pPr>
        <w:keepNext w:val="0"/>
        <w:pBdr>
          <w:bottom w:val="single" w:sz="4" w:space="1" w:color="C5D3CA"/>
        </w:pBdr>
        <w:spacing w:before="0" w:after="40" w:lineRule="exact" w:line="30"/>
        <w:jc w:val="left"/>
      </w:pPr>
    </w:p>
    <w:p>
      <w:pPr>
        <w:keepNext w:val="0"/>
        <w:spacing w:before="40" w:after="40"/>
        <w:jc w:val="left"/>
      </w:pPr>
      <w:r>
        <w:rPr>
          <w:sz w:val="19"/>
        </w:rPr>
        <w:t>□ 정기 안부   □ 증권 점검   □ 행사 · 모임   □ 온라인 상담   □ 소개 영업</w:t>
      </w:r>
    </w:p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4D755A"/>
          <w:spacing w:val="30"/>
          <w:sz w:val="21"/>
        </w:rPr>
        <w:t>경력 · 학력</w:t>
      </w:r>
    </w:p>
    <w:p>
      <w:pPr>
        <w:keepNext w:val="0"/>
        <w:pBdr>
          <w:bottom w:val="single" w:sz="4" w:space="1" w:color="C5D3CA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D755A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5D3CA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B4634"/>
                <w:sz w:val="21"/>
              </w:rPr>
              <w:t>학교 / 기관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D755A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5D3CA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B4634"/>
                <w:sz w:val="21"/>
              </w:rPr>
              <w:t>학교 / 기관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D755A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5D3CA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B4634"/>
                <w:sz w:val="21"/>
              </w:rPr>
              <w:t>학교 / 기관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D755A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5D3CA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B4634"/>
                <w:sz w:val="21"/>
              </w:rPr>
              <w:t>학교 / 기관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4D755A"/>
          <w:spacing w:val="30"/>
          <w:sz w:val="21"/>
        </w:rPr>
        <w:t>교육 · 수상</w:t>
      </w:r>
    </w:p>
    <w:p>
      <w:pPr>
        <w:keepNext w:val="0"/>
        <w:pBdr>
          <w:bottom w:val="single" w:sz="4" w:space="1" w:color="C5D3CA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D755A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일 자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5D3CA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B4634"/>
                <w:sz w:val="21"/>
              </w:rPr>
              <w:t>교육 · 수상명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기 관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D755A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일 자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5D3CA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B4634"/>
                <w:sz w:val="21"/>
              </w:rPr>
              <w:t>교육 · 수상명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기 관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0" w:right="960" w:bottom="720" w:left="96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보험·금융 영업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