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4E1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48"/>
              </w:rPr>
              <w:t>이  름</w:t>
            </w:r>
            <w:r>
              <w:rPr>
                <w:b/>
                <w:color w:val="33244C"/>
                <w:sz w:val="24"/>
              </w:rPr>
              <w:tab/>
              <w:t>외식·카페 매니저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RESTAURANT · CAFE MANAGER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희망지역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9437F"/>
              <w:left w:val="nil"/>
              <w:bottom w:val="nil"/>
              <w:right w:val="nil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매장 운영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매장명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규모 (평 · 인원)</w:t>
            </w:r>
          </w:p>
        </w:tc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평균 매출</w:t>
            </w:r>
          </w:p>
        </w:tc>
        <w:tc>
          <w:tcPr>
            <w:tcW w:type="dxa" w:w="21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자격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424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근무 가능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주말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오픈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마감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공휴일</w:t>
            </w:r>
          </w:p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매출 · 원가 · 고객 만족 개선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4E1EA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개선 과제</w:t>
            </w:r>
          </w:p>
        </w:tc>
        <w:tc>
          <w:tcPr>
            <w:tcW w:type="dxa" w:w="5295"/>
            <w:shd w:val="clear" w:color="auto" w:fill="E4E1EA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인력 관리 · 교육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050" w:hRule="atLeast"/>
          <w:cantSplit/>
        </w:trPr>
        <w:tc>
          <w:tcPr>
            <w:tcW w:type="dxa" w:w="1059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33244C"/>
        </w:pBdr>
        <w:spacing w:before="26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shd w:val="clear" w:color="auto" w:fill="F3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3D5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