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2E9179"/>
        </w:pBdr>
        <w:spacing w:before="0" w:after="120"/>
        <w:ind w:left="160"/>
      </w:pPr>
      <w:r>
        <w:rPr>
          <w:b/>
          <w:color w:val="1D5C4E"/>
          <w:spacing w:val="40"/>
          <w:sz w:val="44"/>
        </w:rPr>
        <w:t>자기소개서</w:t>
      </w:r>
      <w:r>
        <w:rPr>
          <w:color w:val="7A8798"/>
          <w:sz w:val="19"/>
        </w:rPr>
        <w:t xml:space="preserve">    INSURANCE · FINANCE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지원 분야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E9179"/>
          <w:sz w:val="21"/>
        </w:rPr>
        <w:t xml:space="preserve">1. </w:t>
      </w:r>
      <w:r>
        <w:rPr>
          <w:b/>
          <w:sz w:val="21"/>
        </w:rPr>
        <w:t>보험·금융 영업을 선택한 이유와 직업관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E9179"/>
          <w:sz w:val="21"/>
        </w:rPr>
        <w:t xml:space="preserve">2. </w:t>
      </w:r>
      <w:r>
        <w:rPr>
          <w:b/>
          <w:sz w:val="21"/>
        </w:rPr>
        <w:t>고객의 상황을 듣고 보장을 설계했던 경험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E9179"/>
          <w:sz w:val="21"/>
        </w:rPr>
        <w:t xml:space="preserve">3. </w:t>
      </w:r>
      <w:r>
        <w:rPr>
          <w:b/>
          <w:sz w:val="21"/>
        </w:rPr>
        <w:t>고객과 오랫동안 관계를 이어 온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E9179"/>
          <w:sz w:val="21"/>
        </w:rPr>
        <w:t xml:space="preserve">4. </w:t>
      </w:r>
      <w:r>
        <w:rPr>
          <w:b/>
          <w:sz w:val="21"/>
        </w:rPr>
        <w:t>불완전판매를 막기 위해 지키는 원칙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E9179"/>
          <w:sz w:val="21"/>
        </w:rPr>
        <w:t xml:space="preserve">5. </w:t>
      </w:r>
      <w:r>
        <w:rPr>
          <w:b/>
          <w:sz w:val="21"/>
        </w:rPr>
        <w:t>앞으로 만들고 싶은 고객 관리 목표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