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27"/>
          <w:sz w:val="69"/>
        </w:rPr>
        <w:t>분홍 아기 돼지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아기 돼지 편지지 배경 그림"/>
          <wp:cNvGraphicFramePr/>
          <a:graphic>
            <a:graphicData uri="http://schemas.openxmlformats.org/drawingml/2006/picture">
              <pic:pic>
                <pic:nvPicPr>
                  <pic:cNvPr id="0" name="animal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아기 돼지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