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2535"/>
          <w:sz w:val="66"/>
        </w:rPr>
        <w:t>철판 닭갈비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2834"/>
          <w:sz w:val="24"/>
        </w:rPr>
        <w:t xml:space="preserve">받는 사람 : </w:t>
      </w:r>
      <w:r>
        <w:rPr>
          <w:b/>
          <w:color w:val="532834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철판 닭갈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철판 닭갈비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