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322574"/>
          <w:sz w:val="66"/>
        </w:rPr>
        <w:t>오징어 한 접시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F2857"/>
          <w:sz w:val="24"/>
        </w:rPr>
        <w:t xml:space="preserve">받는 사람 : </w:t>
      </w:r>
      <w:r>
        <w:rPr>
          <w:b/>
          <w:color w:val="2F28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F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징어 한 접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오징어 한 접시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