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65"/>
          <w:sz w:val="48"/>
        </w:rPr>
        <w:t>강강술래 돌아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강강술래 돌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강강술래 돌아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