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742542"/>
          <w:sz w:val="48"/>
        </w:rPr>
        <w:t>씨름판 모래 위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53283B"/>
          <w:sz w:val="24"/>
        </w:rPr>
        <w:t xml:space="preserve">받는 사람 : </w:t>
      </w:r>
      <w:r>
        <w:rPr>
          <w:b/>
          <w:color w:val="53283B"/>
          <w:sz w:val="24"/>
        </w:rPr>
        <w:tab/>
        <w:t>날짜 :   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53283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씨름판 모래 위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3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씨름판 모래 위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