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07425"/>
          <w:sz w:val="48"/>
        </w:rPr>
        <w:t>아악의 편경 소리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1532B"/>
          <w:sz w:val="24"/>
        </w:rPr>
        <w:t xml:space="preserve">받는 사람 : </w:t>
      </w:r>
      <w:r>
        <w:rPr>
          <w:b/>
          <w:color w:val="51532B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악의 편경 소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5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아악의 편경 소리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