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742546"/>
          <w:sz w:val="69"/>
        </w:rPr>
        <w:t>농악 북 두둥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53283D"/>
          <w:sz w:val="24"/>
        </w:rPr>
        <w:t xml:space="preserve">받는 사람 : </w:t>
      </w:r>
      <w:r>
        <w:rPr>
          <w:b/>
          <w:color w:val="53283D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3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농악 북 두둥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7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농악 북 두둥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