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82574"/>
          <w:sz w:val="66"/>
        </w:rPr>
        <w:t>중양절 국화 산행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중양절 국화 산행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중양절 국화 산행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