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3925"/>
          <w:sz w:val="66"/>
        </w:rPr>
        <w:t>유두 물맞이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332B"/>
          <w:sz w:val="24"/>
        </w:rPr>
        <w:t xml:space="preserve">받는 사람 : </w:t>
      </w:r>
      <w:r>
        <w:rPr>
          <w:b/>
          <w:color w:val="53332B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3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유두 물맞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6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유두 물맞이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