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567425"/>
          <w:sz w:val="63"/>
        </w:rPr>
        <w:t>서기 어린 문양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3532B"/>
          <w:sz w:val="24"/>
        </w:rPr>
        <w:t xml:space="preserve">받는 사람 : </w:t>
      </w:r>
      <w:r>
        <w:rPr>
          <w:b/>
          <w:color w:val="43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기 어린 문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서기 어린 문양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