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742550"/>
          <w:sz w:val="66"/>
        </w:rPr>
        <w:t>세종대왕 초상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532843"/>
          <w:sz w:val="24"/>
        </w:rPr>
        <w:t xml:space="preserve">받는 사람 : </w:t>
      </w:r>
      <w:r>
        <w:rPr>
          <w:b/>
          <w:color w:val="532843"/>
          <w:sz w:val="24"/>
        </w:rPr>
        <w:tab/>
        <w:t>날짜 :   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53284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세종대왕 초상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6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세종대왕 초상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