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3274"/>
          <w:sz w:val="69"/>
        </w:rPr>
        <w:t>언덕 보이는 따뜻한 창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언덕 보이는 따뜻한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언덕 보이는 따뜻한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