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300" w:h="1560" w:hRule="exact" w:wrap="around" w:vAnchor="page" w:hAnchor="page" w:x="1200" w:y="6876"/>
        <w:spacing w:lineRule="exact" w:line="780"/>
        <w:jc w:val="left"/>
      </w:pPr>
      <w:r>
        <w:rPr>
          <w:b/>
          <w:color w:val="257471"/>
          <w:sz w:val="69"/>
        </w:rPr>
        <w:t>별 가득한 숲 덧창</w:t>
      </w:r>
    </w:p>
    <w:p>
      <w:pPr>
        <w:framePr w:w="9510" w:h="540" w:hRule="exact" w:wrap="around" w:vAnchor="page" w:hAnchor="page" w:x="1200" w:y="9210"/>
        <w:tabs>
          <w:tab w:pos="9510" w:val="right"/>
        </w:tabs>
        <w:spacing w:lineRule="exact" w:line="540"/>
      </w:pPr>
      <w:r>
        <w:rPr>
          <w:b/>
          <w:color w:val="285355"/>
          <w:sz w:val="24"/>
        </w:rPr>
        <w:t xml:space="preserve">받는 사람 : </w:t>
      </w:r>
      <w:r>
        <w:rPr>
          <w:b/>
          <w:color w:val="285355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85355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930" w:right="1200" w:bottom="154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별 가득한 숲 덧창 편지지 배경 그림"/>
          <wp:cNvGraphicFramePr/>
          <a:graphic>
            <a:graphicData uri="http://schemas.openxmlformats.org/drawingml/2006/picture">
              <pic:pic>
                <pic:nvPicPr>
                  <pic:cNvPr id="0" name="window-42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별 가득한 숲 덧창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