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3925"/>
          <w:sz w:val="66"/>
        </w:rPr>
        <w:t>망설이는 물방울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망설이는 물방울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망설이는 물방울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