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5" w:color="233A4D"/>
        </w:pBdr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233A4D"/>
          <w:spacing w:val="60"/>
          <w:sz w:val="44"/>
        </w:rPr>
        <w:t>신입 이력서</w:t>
      </w:r>
      <w:r>
        <w:rPr>
          <w:color w:val="8A929C"/>
          <w:sz w:val="21"/>
        </w:rPr>
        <w:t xml:space="preserve">   건설 현장관리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425"/>
        <w:gridCol w:w="3255"/>
        <w:gridCol w:w="1425"/>
        <w:gridCol w:w="255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42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42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연 락 처</w:t>
            </w:r>
          </w:p>
        </w:tc>
        <w:tc>
          <w:tcPr>
            <w:tcW w:type="dxa" w:w="255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42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42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생년월일</w:t>
            </w:r>
          </w:p>
        </w:tc>
        <w:tc>
          <w:tcPr>
            <w:tcW w:type="dxa" w:w="255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42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희망 근무지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42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주 소</w:t>
            </w:r>
          </w:p>
        </w:tc>
        <w:tc>
          <w:tcPr>
            <w:tcW w:type="dxa" w:w="2550"/>
            <w:vAlign w:val="center"/>
          </w:tcPr>
          <w:p/>
        </w:tc>
      </w:tr>
    </w:tbl>
    <w:p>
      <w:pPr>
        <w:keepNext/>
        <w:pBdr>
          <w:bottom w:val="single" w:sz="8" w:space="3" w:color="426380"/>
        </w:pBdr>
        <w:spacing w:before="220" w:after="80"/>
        <w:jc w:val="left"/>
      </w:pPr>
      <w:r>
        <w:rPr>
          <w:rFonts w:ascii="맑은 고딕" w:hAnsi="맑은 고딕" w:eastAsia="맑은 고딕" w:cs="맑은 고딕"/>
          <w:b/>
          <w:color w:val="233A4D"/>
          <w:sz w:val="22"/>
        </w:rPr>
        <w:t>학력 · 교육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 (졸업)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8" w:space="3" w:color="426380"/>
        </w:pBdr>
        <w:spacing w:before="220" w:after="80"/>
        <w:jc w:val="left"/>
      </w:pPr>
      <w:r>
        <w:rPr>
          <w:rFonts w:ascii="맑은 고딕" w:hAnsi="맑은 고딕" w:eastAsia="맑은 고딕" w:cs="맑은 고딕"/>
          <w:b/>
          <w:color w:val="233A4D"/>
          <w:sz w:val="22"/>
        </w:rPr>
        <w:t>면허 · 자격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면허 · 자격명</w:t>
            </w:r>
          </w:p>
        </w:tc>
        <w:tc>
          <w:tcPr>
            <w:tcW w:type="dxa" w:w="276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번 호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8" w:space="3" w:color="426380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33A4D"/>
          <w:sz w:val="22"/>
        </w:rPr>
        <w:t>활동 · 경험 (인턴·동아리·프로젝트·아르바이트·봉사)</w:t>
      </w:r>
    </w:p>
    <w:p>
      <w:pPr>
        <w:keepNext w:val="0"/>
        <w:spacing w:before="0" w:after="60"/>
        <w:jc w:val="left"/>
      </w:pPr>
      <w:r>
        <w:rPr>
          <w:color w:val="8A929C"/>
          <w:sz w:val="17"/>
        </w:rPr>
        <w:t>활동 기간 · 장소 · 내용 · 맡은 일 · 결과를 한 활동마다 적습니다. 결과는 숫자나 배운 점으로.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p>
      <w:pPr>
        <w:keepNext/>
        <w:pBdr>
          <w:bottom w:val="single" w:sz="8" w:space="3" w:color="426380"/>
        </w:pBdr>
        <w:spacing w:before="160" w:after="80"/>
        <w:jc w:val="left"/>
      </w:pPr>
      <w:r>
        <w:rPr>
          <w:rFonts w:ascii="맑은 고딕" w:hAnsi="맑은 고딕" w:eastAsia="맑은 고딕" w:cs="맑은 고딕"/>
          <w:b/>
          <w:color w:val="233A4D"/>
          <w:sz w:val="22"/>
        </w:rPr>
        <w:t>직무 관련 강점 3가지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200" w:hRule="atLeast"/>
          <w:cantSplit/>
        </w:trPr>
        <w:tc>
          <w:tcPr>
            <w:tcW w:type="dxa" w:w="34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z w:val="17"/>
              </w:rPr>
              <w:t>강점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z w:val="17"/>
              </w:rPr>
              <w:t>강점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z w:val="17"/>
              </w:rPr>
              <w:t>강점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26380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33A4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26380"/>
          <w:sz w:val="19"/>
        </w:rPr>
        <w:t>건설 현장관리 이력서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9"/>
              </w:rPr>
              <w:t>건설 현장관리는 이렇게</w:t>
            </w:r>
          </w:p>
          <w:p>
            <w:pPr>
              <w:spacing w:before="40" w:after="0"/>
              <w:jc w:val="left"/>
            </w:pPr>
            <w:r>
              <w:rPr>
                <w:color w:val="233A4D"/>
                <w:sz w:val="19"/>
              </w:rPr>
              <w:t>현장명·공종·규모(㎡·층수·공사비)와 맡은 직책을 적습니다. 공정·안전·품질 관리 사례는 한 건을 구체적으로.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3A4D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기간 입력 · ○○아파트 신축(지하 2·지상 20층) 공무/현장관리 · 무재해 480일, 공기 준수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3A4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신입 이력서 · 건설 현장관리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