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B4634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학교·학원 교사/강사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담당 과목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4D755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수업 방식 · 교육관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8" w:space="3" w:color="4D755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 · 기관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D755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교원 자격 · 면허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자격 · 면허명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목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D755A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기간 입력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학교·학원 교사/강사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