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E3932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물류·구매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