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696359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인사·총무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696359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696359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696359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rFonts w:ascii="바탕" w:hAnsi="바탕" w:eastAsia="바탕" w:cs="바탕"/>
          <w:b/>
          <w:color w:val="3E3932"/>
          <w:sz w:val="21"/>
        </w:rPr>
        <w:t xml:space="preserve">마무리 문항  </w:t>
      </w:r>
      <w:r>
        <w:rPr>
          <w:color w:val="8A929C"/>
          <w:sz w:val="20"/>
        </w:rPr>
        <w:t>사람을 대하는 나의 원칙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rFonts w:ascii="바탕" w:hAnsi="바탕" w:eastAsia="바탕" w:cs="바탕"/>
          <w:b/>
          <w:color w:val="3E3932"/>
          <w:sz w:val="21"/>
        </w:rPr>
        <w:t xml:space="preserve">마무리 문항  </w:t>
      </w:r>
      <w:r>
        <w:rPr>
          <w:color w:val="8A929C"/>
          <w:sz w:val="20"/>
        </w:rPr>
        <w:t>입사 후 만들고 싶은 조직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인사·총무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