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환자의 불안을 낮추고 신뢰를 얻은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감염관리·위생 원칙을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의사·동료와 소통하며 진료를 도운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바쁜 진료 시간에 우선순위를 정한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