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824049"/>
        </w:pBdr>
        <w:tabs>
          <w:tab w:pos="1023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F2228"/>
          <w:spacing w:val="80"/>
          <w:sz w:val="42"/>
        </w:rPr>
        <w:t>자기소개서</w:t>
      </w:r>
      <w:r>
        <w:rPr>
          <w:color w:val="8A929C"/>
          <w:sz w:val="20"/>
        </w:rPr>
        <w:tab/>
        <w:t>치과위생사·치과행정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82404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82404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82404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1. </w:t>
      </w:r>
      <w:r>
        <w:rPr>
          <w:b/>
          <w:color w:val="4F2228"/>
          <w:sz w:val="20"/>
        </w:rPr>
        <w:t>환자의 불안을 낮추고 신뢰를 얻은 경험</w:t>
      </w:r>
      <w:r>
        <w:rPr>
          <w:color w:val="8A929C"/>
          <w:sz w:val="17"/>
        </w:rPr>
        <w:t xml:space="preserve">   (800자 · STAR로)</w:t>
      </w:r>
    </w:p>
    <w:tbl>
      <w:tblPr>
        <w:tblW w:w="102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7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2. </w:t>
      </w:r>
      <w:r>
        <w:rPr>
          <w:b/>
          <w:color w:val="4F2228"/>
          <w:sz w:val="20"/>
        </w:rPr>
        <w:t>감염관리·위생 원칙을 지킨 경험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3. </w:t>
      </w:r>
      <w:r>
        <w:rPr>
          <w:b/>
          <w:color w:val="4F2228"/>
          <w:sz w:val="20"/>
        </w:rPr>
        <w:t>구강 건강 교육을 해 본 경험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5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치과위생사·치과행정 자기소개서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정기 검진 이탈 환자가 많음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재내원율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검진 주기 안내 문자와 구강 관리 교육 자료 제작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치과위생사·치과행정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