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정확성이 중요했던 업무에서 오류를 막은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결산·세무 마감 시기에 일정을 지킨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회계 지식을 비전문가에게 쉽게 설명한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0"/>
              </w:rPr>
              <w:t>회계 처리 기준이 모호했을 때 판단한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