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c>
          <w:tcPr>
            <w:tcW w:type="dxa" w:w="2880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224F37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40825F"/>
                <w:sz w:val="18"/>
              </w:rPr>
              <w:t>UI·UX 디자이너</w:t>
            </w:r>
          </w:p>
        </w:tc>
        <w:tc>
          <w:tcPr>
            <w:tcW w:type="dxa" w:w="7530"/>
          </w:tcPr>
          <w:p>
            <w:pPr>
              <w:tabs>
                <w:tab w:pos="738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224F37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3450" w:hRule="atLeast"/>
          <w:cantSplit/>
        </w:trPr>
        <w:tc>
          <w:tcPr>
            <w:tcW w:type="dxa" w:w="2880"/>
            <w:shd w:val="clear" w:color="auto" w:fill="F1F6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0825F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24F37"/>
                <w:sz w:val="19"/>
              </w:rPr>
              <w:t>가장 애정이 가는 프로젝트의 문제 정의와 해결 과정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(800자 · STAR로)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550" w:hRule="atLeast"/>
          <w:cantSplit/>
        </w:trPr>
        <w:tc>
          <w:tcPr>
            <w:tcW w:type="dxa" w:w="2880"/>
            <w:shd w:val="clear" w:color="auto" w:fill="F1F6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0825F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24F37"/>
                <w:sz w:val="19"/>
              </w:rPr>
              <w:t>개발자·기획자와 협업하며 지킨 원칙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250" w:hRule="atLeast"/>
          <w:cantSplit/>
        </w:trPr>
        <w:tc>
          <w:tcPr>
            <w:tcW w:type="dxa" w:w="2880"/>
            <w:shd w:val="clear" w:color="auto" w:fill="F1F6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0825F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24F37"/>
                <w:sz w:val="19"/>
              </w:rPr>
              <w:t>입사 후 맡고 싶은 제품과 이유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 · 내 경험과 연결)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550" w:hRule="atLeast"/>
          <w:cantSplit/>
        </w:trPr>
        <w:tc>
          <w:tcPr>
            <w:tcW w:type="dxa" w:w="2880"/>
            <w:shd w:val="clear" w:color="auto" w:fill="F1F6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0825F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24F37"/>
                <w:sz w:val="19"/>
              </w:rPr>
              <w:t>접근성이나 다양한 사용자를 고려한 사례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250" w:hRule="atLeast"/>
          <w:cantSplit/>
        </w:trPr>
        <w:tc>
          <w:tcPr>
            <w:tcW w:type="dxa" w:w="2880"/>
            <w:shd w:val="clear" w:color="auto" w:fill="F1F6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0825F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24F37"/>
                <w:sz w:val="19"/>
              </w:rPr>
              <w:t>포트폴리오에서 가장 아쉬웠던 작업과 개선 방향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p>
      <w:r>
        <w:br w:type="page"/>
      </w:r>
    </w:p>
    <w:p>
      <w:pPr>
        <w:keepNext w:val="0"/>
        <w:pBdr>
          <w:bottom w:val="single" w:sz="12" w:space="4" w:color="40825F"/>
        </w:pBdr>
        <w:spacing w:before="0" w:after="40"/>
        <w:jc w:val="left"/>
      </w:pPr>
      <w:r>
        <w:rPr>
          <w:rFonts w:ascii="바탕" w:hAnsi="바탕" w:eastAsia="바탕" w:cs="바탕"/>
          <w:b/>
          <w:color w:val="224F3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0825F"/>
          <w:sz w:val="19"/>
        </w:rPr>
        <w:t>UI·UX 디자이너 자기소개서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9"/>
              </w:rPr>
              <w:t>UI·UX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224F37"/>
                <w:sz w:val="19"/>
              </w:rPr>
              <w:t>결과물 이미지보다 '문제 정의 → 과정 → 결과' 흐름이 중요합니다. 내가 한 일과 팀이 한 일을 구분해서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24F3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신규 가입자의 절반이 3단계에서 이탈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가입 완료율 개선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사용자 8명 관찰 → 입력 항목 7개를 3개로 단축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가입 완료율 54→71%, 문의 22% 감소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24F3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UI·UX 디자이너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