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357425"/>
          <w:sz w:val="66"/>
        </w:rPr>
        <w:t>마음 따뜻한 사자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음 따뜻한 사자 편지지 배경 그림"/>
          <wp:cNvGraphicFramePr/>
          <a:graphic>
            <a:graphicData uri="http://schemas.openxmlformats.org/drawingml/2006/picture">
              <pic:pic>
                <pic:nvPicPr>
                  <pic:cNvPr id="0" name="animal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마음 따뜻한 사자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