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254C"/>
          <w:sz w:val="69"/>
        </w:rPr>
        <w:t>색동저고리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색동저고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색동저고리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