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743C"/>
          <w:sz w:val="69"/>
        </w:rPr>
        <w:t>원두막 참외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5338"/>
          <w:sz w:val="24"/>
        </w:rPr>
        <w:t xml:space="preserve">받는 사람 : </w:t>
      </w:r>
      <w:r>
        <w:rPr>
          <w:b/>
          <w:color w:val="285338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원두막 참외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9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원두막 참외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