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3C"/>
          <w:sz w:val="66"/>
        </w:rPr>
        <w:t>탕수육 바삭하게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탕수육 바삭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탕수육 바삭하게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