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5E25"/>
          <w:sz w:val="48"/>
        </w:rPr>
        <w:t>가마솥 밥 짓는 날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마솥 밥 짓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가마솥 밥 짓는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