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07425"/>
          <w:sz w:val="66"/>
        </w:rPr>
        <w:t>대문에 붙이던 소원</w:t>
      </w:r>
    </w:p>
    <w:p>
      <w:pPr>
        <w:framePr w:w="9510" w:h="540" w:hRule="exact" w:wrap="around" w:vAnchor="page" w:hAnchor="page" w:x="1200" w:y="10110"/>
        <w:tabs>
          <w:tab w:pos="9510" w:val="right"/>
        </w:tabs>
        <w:spacing w:lineRule="exact" w:line="540"/>
      </w:pPr>
      <w:r>
        <w:rPr>
          <w:b/>
          <w:color w:val="51532B"/>
          <w:sz w:val="24"/>
        </w:rPr>
        <w:t xml:space="preserve">받는 사람 : </w:t>
      </w:r>
      <w:r>
        <w:rPr>
          <w:b/>
          <w:color w:val="51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1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830" w:right="1200" w:bottom="13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대문에 붙이던 소원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5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대문에 붙이던 소원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