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3C2574"/>
          <w:sz w:val="69"/>
        </w:rPr>
        <w:t>풀잎 끝 구슬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342857"/>
          <w:sz w:val="24"/>
        </w:rPr>
        <w:t xml:space="preserve">받는 사람 : </w:t>
      </w:r>
      <w:r>
        <w:rPr>
          <w:b/>
          <w:color w:val="34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4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풀잎 끝 구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풀잎 끝 구슬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