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6A25"/>
          <w:sz w:val="66"/>
        </w:rPr>
        <w:t>살얼음 아침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4E2B"/>
          <w:sz w:val="24"/>
        </w:rPr>
        <w:t xml:space="preserve">받는 사람 : </w:t>
      </w:r>
      <w:r>
        <w:rPr>
          <w:b/>
          <w:color w:val="534E2B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E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살얼음 아침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8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살얼음 아침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