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6D74"/>
          <w:sz w:val="66"/>
        </w:rPr>
        <w:t>복주머니 문양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4F57"/>
          <w:sz w:val="24"/>
        </w:rPr>
        <w:t xml:space="preserve">받는 사람 : </w:t>
      </w:r>
      <w:r>
        <w:rPr>
          <w:b/>
          <w:color w:val="284F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복주머니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복주머니 문양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