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4A"/>
          <w:sz w:val="63"/>
        </w:rPr>
        <w:t>성곽 돌길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5340"/>
          <w:sz w:val="24"/>
        </w:rPr>
        <w:t xml:space="preserve">받는 사람 : </w:t>
      </w:r>
      <w:r>
        <w:rPr>
          <w:b/>
          <w:color w:val="285340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성곽 돌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성곽 돌길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