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5C"/>
          <w:sz w:val="66"/>
        </w:rPr>
        <w:t>라넌큐러스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넌큐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라넌큐러스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