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80"/>
          <w:sz w:val="16"/>
        </w:rPr>
        <w:t>COVER LETTER</w:t>
      </w:r>
    </w:p>
    <w:p>
      <w:pPr>
        <w:keepNext w:val="0"/>
        <w:spacing w:before="0" w:after="40"/>
        <w:jc w:val="left"/>
      </w:pPr>
      <w:r>
        <w:rPr>
          <w:rFonts w:ascii="바탕" w:hAnsi="바탕" w:eastAsia="바탕" w:cs="바탕"/>
          <w:b/>
          <w:color w:val="33244C"/>
          <w:spacing w:val="60"/>
          <w:sz w:val="52"/>
        </w:rPr>
        <w:t>자기소개서</w:t>
      </w:r>
    </w:p>
    <w:p>
      <w:pPr>
        <w:keepNext w:val="0"/>
        <w:pBdr>
          <w:bottom w:val="single" w:sz="8" w:space="6" w:color="33244C"/>
        </w:pBdr>
        <w:spacing w:before="0" w:after="200"/>
        <w:jc w:val="left"/>
      </w:pPr>
      <w:r>
        <w:rPr>
          <w:rFonts w:ascii="바탕" w:hAnsi="바탕" w:eastAsia="바탕" w:cs="바탕"/>
          <w:color w:val="59437F"/>
          <w:sz w:val="22"/>
        </w:rPr>
        <w:t>보험·금융 영업</w:t>
      </w:r>
    </w:p>
    <w:p>
      <w:pPr>
        <w:keepNext w:val="0"/>
        <w:spacing w:before="0" w:after="120"/>
        <w:jc w:val="left"/>
      </w:pPr>
      <w:r>
        <w:rPr>
          <w:b/>
          <w:color w:val="8A929C"/>
          <w:sz w:val="16"/>
        </w:rPr>
        <w:t xml:space="preserve">성명  </w:t>
      </w:r>
      <w:r>
        <w:rPr>
          <w:color w:val="A9B0B8"/>
          <w:sz w:val="19"/>
        </w:rPr>
        <w:t>입력하세요</w:t>
      </w:r>
      <w:r>
        <w:rPr>
          <w:b/>
          <w:color w:val="8A929C"/>
          <w:sz w:val="16"/>
        </w:rPr>
        <w:t xml:space="preserve">          지원 회사  </w:t>
      </w:r>
      <w:r>
        <w:rPr>
          <w:color w:val="A9B0B8"/>
          <w:sz w:val="19"/>
        </w:rPr>
        <w:t>입력하세요</w:t>
      </w: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59437F"/>
          <w:sz w:val="22"/>
        </w:rPr>
        <w:t xml:space="preserve">01  </w:t>
      </w:r>
      <w:r>
        <w:rPr>
          <w:rFonts w:ascii="바탕" w:hAnsi="바탕" w:eastAsia="바탕" w:cs="바탕"/>
          <w:b/>
          <w:color w:val="33244C"/>
          <w:sz w:val="23"/>
        </w:rPr>
        <w:t>고객의 상황을 듣고 보장을 설계했던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(800자)</w:t>
      </w:r>
    </w:p>
    <w:p>
      <w:pPr>
        <w:pBdr>
          <w:bottom w:val="single" w:sz="4" w:space="1" w:color="CAC3D5"/>
        </w:pBdr>
        <w:spacing w:lineRule="exact" w:line="450" w:before="0" w:after="0"/>
      </w:pPr>
    </w:p>
    <w:p>
      <w:pPr>
        <w:pBdr>
          <w:bottom w:val="single" w:sz="4" w:space="1" w:color="CAC3D5"/>
        </w:pBdr>
        <w:spacing w:lineRule="exact" w:line="450" w:before="0" w:after="0"/>
      </w:pPr>
    </w:p>
    <w:p>
      <w:pPr>
        <w:pBdr>
          <w:bottom w:val="single" w:sz="4" w:space="1" w:color="CAC3D5"/>
        </w:pBdr>
        <w:spacing w:lineRule="exact" w:line="450" w:before="0" w:after="0"/>
      </w:pPr>
    </w:p>
    <w:p>
      <w:pPr>
        <w:pBdr>
          <w:bottom w:val="single" w:sz="4" w:space="1" w:color="CAC3D5"/>
        </w:pBdr>
        <w:spacing w:lineRule="exact" w:line="450" w:before="0" w:after="0"/>
      </w:pPr>
    </w:p>
    <w:p>
      <w:pPr>
        <w:pBdr>
          <w:bottom w:val="single" w:sz="4" w:space="1" w:color="CAC3D5"/>
        </w:pBdr>
        <w:spacing w:lineRule="exact" w:line="450" w:before="0" w:after="0"/>
      </w:pPr>
    </w:p>
    <w:p>
      <w:pPr>
        <w:pBdr>
          <w:bottom w:val="single" w:sz="4" w:space="1" w:color="CAC3D5"/>
        </w:pBdr>
        <w:spacing w:lineRule="exact" w:line="450" w:before="0" w:after="0"/>
      </w:pPr>
    </w:p>
    <w:p>
      <w:pPr>
        <w:pBdr>
          <w:bottom w:val="single" w:sz="4" w:space="1" w:color="CAC3D5"/>
        </w:pBdr>
        <w:spacing w:lineRule="exact" w:line="450" w:before="0" w:after="0"/>
      </w:pPr>
    </w:p>
    <w:p>
      <w:pPr>
        <w:pBdr>
          <w:bottom w:val="single" w:sz="4" w:space="1" w:color="CAC3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59437F"/>
          <w:sz w:val="22"/>
        </w:rPr>
        <w:t xml:space="preserve">02  </w:t>
      </w:r>
      <w:r>
        <w:rPr>
          <w:rFonts w:ascii="바탕" w:hAnsi="바탕" w:eastAsia="바탕" w:cs="바탕"/>
          <w:b/>
          <w:color w:val="33244C"/>
          <w:sz w:val="23"/>
        </w:rPr>
        <w:t>고객과 오랫동안 관계를 이어 온 방법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AC3D5"/>
        </w:pBdr>
        <w:spacing w:lineRule="exact" w:line="450" w:before="0" w:after="0"/>
      </w:pPr>
    </w:p>
    <w:p>
      <w:pPr>
        <w:pBdr>
          <w:bottom w:val="single" w:sz="4" w:space="1" w:color="CAC3D5"/>
        </w:pBdr>
        <w:spacing w:lineRule="exact" w:line="450" w:before="0" w:after="0"/>
      </w:pPr>
    </w:p>
    <w:p>
      <w:pPr>
        <w:pBdr>
          <w:bottom w:val="single" w:sz="4" w:space="1" w:color="CAC3D5"/>
        </w:pBdr>
        <w:spacing w:lineRule="exact" w:line="450" w:before="0" w:after="0"/>
      </w:pPr>
    </w:p>
    <w:p>
      <w:pPr>
        <w:pBdr>
          <w:bottom w:val="single" w:sz="4" w:space="1" w:color="CAC3D5"/>
        </w:pBdr>
        <w:spacing w:lineRule="exact" w:line="450" w:before="0" w:after="0"/>
      </w:pPr>
    </w:p>
    <w:p>
      <w:pPr>
        <w:pBdr>
          <w:bottom w:val="single" w:sz="4" w:space="1" w:color="CAC3D5"/>
        </w:pBdr>
        <w:spacing w:lineRule="exact" w:line="450" w:before="0" w:after="0"/>
      </w:pPr>
    </w:p>
    <w:p>
      <w:pPr>
        <w:pBdr>
          <w:bottom w:val="single" w:sz="4" w:space="1" w:color="CAC3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59437F"/>
          <w:sz w:val="22"/>
        </w:rPr>
        <w:t xml:space="preserve">03  </w:t>
      </w:r>
      <w:r>
        <w:rPr>
          <w:rFonts w:ascii="바탕" w:hAnsi="바탕" w:eastAsia="바탕" w:cs="바탕"/>
          <w:b/>
          <w:color w:val="33244C"/>
          <w:sz w:val="23"/>
        </w:rPr>
        <w:t>고객 정보를 안전하게 다루기 위한 원칙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(500자)</w:t>
      </w:r>
    </w:p>
    <w:p>
      <w:pPr>
        <w:pBdr>
          <w:bottom w:val="single" w:sz="4" w:space="1" w:color="CAC3D5"/>
        </w:pBdr>
        <w:spacing w:lineRule="exact" w:line="450" w:before="0" w:after="0"/>
      </w:pPr>
    </w:p>
    <w:p>
      <w:pPr>
        <w:pBdr>
          <w:bottom w:val="single" w:sz="4" w:space="1" w:color="CAC3D5"/>
        </w:pBdr>
        <w:spacing w:lineRule="exact" w:line="450" w:before="0" w:after="0"/>
      </w:pPr>
    </w:p>
    <w:p>
      <w:pPr>
        <w:pBdr>
          <w:bottom w:val="single" w:sz="4" w:space="1" w:color="CAC3D5"/>
        </w:pBdr>
        <w:spacing w:lineRule="exact" w:line="450" w:before="0" w:after="0"/>
      </w:pPr>
    </w:p>
    <w:p>
      <w:pPr>
        <w:pBdr>
          <w:bottom w:val="single" w:sz="4" w:space="1" w:color="CAC3D5"/>
        </w:pBdr>
        <w:spacing w:lineRule="exact" w:line="450" w:before="0" w:after="0"/>
      </w:pPr>
    </w:p>
    <w:p>
      <w:pPr>
        <w:pBdr>
          <w:bottom w:val="single" w:sz="4" w:space="1" w:color="CAC3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59437F"/>
          <w:sz w:val="22"/>
        </w:rPr>
        <w:t xml:space="preserve">04  </w:t>
      </w:r>
      <w:r>
        <w:rPr>
          <w:rFonts w:ascii="바탕" w:hAnsi="바탕" w:eastAsia="바탕" w:cs="바탕"/>
          <w:b/>
          <w:color w:val="33244C"/>
          <w:sz w:val="23"/>
        </w:rPr>
        <w:t>상품 지식을 꾸준히 업데이트하는 방법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(500자)</w:t>
      </w:r>
    </w:p>
    <w:p>
      <w:pPr>
        <w:pBdr>
          <w:bottom w:val="single" w:sz="4" w:space="1" w:color="CAC3D5"/>
        </w:pBdr>
        <w:spacing w:lineRule="exact" w:line="450" w:before="0" w:after="0"/>
      </w:pPr>
    </w:p>
    <w:p>
      <w:pPr>
        <w:pBdr>
          <w:bottom w:val="single" w:sz="4" w:space="1" w:color="CAC3D5"/>
        </w:pBdr>
        <w:spacing w:lineRule="exact" w:line="450" w:before="0" w:after="0"/>
      </w:pPr>
    </w:p>
    <w:p>
      <w:pPr>
        <w:pBdr>
          <w:bottom w:val="single" w:sz="4" w:space="1" w:color="CAC3D5"/>
        </w:pBdr>
        <w:spacing w:lineRule="exact" w:line="450" w:before="0" w:after="0"/>
      </w:pPr>
    </w:p>
    <w:p>
      <w:pPr>
        <w:pBdr>
          <w:bottom w:val="single" w:sz="4" w:space="1" w:color="CAC3D5"/>
        </w:pBdr>
        <w:spacing w:lineRule="exact" w:line="450" w:before="0" w:after="0"/>
      </w:pPr>
    </w:p>
    <w:p>
      <w:pPr>
        <w:pBdr>
          <w:bottom w:val="single" w:sz="4" w:space="1" w:color="CAC3D5"/>
        </w:pBdr>
        <w:spacing w:lineRule="exact" w:line="450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0" w:right="1050" w:bottom="720" w:left="10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보험·금융 영업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