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framePr w:w="9150" w:h="540" w:hRule="exact" w:wrap="around" w:vAnchor="page" w:hAnchor="page" w:x="1380" w:y="4380"/>
        <w:tabs>
          <w:tab w:pos="9150" w:val="right"/>
        </w:tabs>
        <w:spacing w:lineRule="exact" w:line="540"/>
      </w:pPr>
      <w:r>
        <w:rPr>
          <w:b/>
          <w:color w:val="5F3344"/>
          <w:sz w:val="24"/>
        </w:rPr>
        <w:t xml:space="preserve">받는 사람 : </w:t>
      </w:r>
      <w:r>
        <w:rPr>
          <w:b/>
          <w:color w:val="5F3344"/>
          <w:sz w:val="24"/>
        </w:rPr>
        <w:tab/>
        <w:t>날짜 :  20        년        월        일</w:t>
      </w:r>
    </w:p>
    <w:p>
      <w:pPr>
        <w:framePr w:w="9150" w:h="540" w:hRule="exact" w:wrap="around" w:vAnchor="page" w:hAnchor="page" w:x="1380" w:y="15150"/>
        <w:spacing w:lineRule="exact" w:line="540"/>
        <w:jc w:val="right"/>
      </w:pPr>
      <w:r>
        <w:rPr>
          <w:b/>
          <w:color w:val="5F3344"/>
          <w:sz w:val="24"/>
        </w:rPr>
        <w:t xml:space="preserve">보내는 사람 : </w:t>
      </w:r>
    </w:p>
    <w:p>
      <w:pPr>
        <w:widowControl w:val="0"/>
        <w:spacing w:lineRule="exact" w:line="660"/>
      </w:pPr>
      <w:r>
        <w:rPr>
          <w:color w:val="333333"/>
          <w:sz w:val="26"/>
        </w:rPr>
      </w:r>
    </w:p>
    <w:sectPr w:rsidR="00FC693F" w:rsidRPr="0006063C" w:rsidSect="00034616">
      <w:headerReference w:type="default" r:id="rId9"/>
      <w:footerReference w:type="default" r:id="rId10"/>
      <w:pgSz w:w="11906" w:h="16838"/>
      <w:pgMar w:top="5100" w:right="1380" w:bottom="1755" w:left="1380" w:header="0" w:footer="30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lineRule="exact" w:line="15"/>
    </w:pPr>
    <w:r>
      <w:drawing>
        <wp:anchor xmlns:a="http://schemas.openxmlformats.org/drawingml/2006/main" xmlns:pic="http://schemas.openxmlformats.org/drawingml/2006/picture" distT="0" distB="0" distL="0" distR="0" simplePos="0" relativeHeight="0" behindDoc="1" locked="1" layoutInCell="1" allowOverlap="1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560000" cy="10692000"/>
          <wp:effectExtent l="0" t="0" r="0" b="0"/>
          <wp:wrapNone/>
          <wp:docPr id="1" name="편지지 배경" descr="털장갑 한 켤레 편지지 배경 그림"/>
          <wp:cNvGraphicFramePr/>
          <a:graphic>
            <a:graphicData uri="http://schemas.openxmlformats.org/drawingml/2006/picture">
              <pic:pic>
                <pic:nvPicPr>
                  <pic:cNvPr id="0" name="winter-05.jp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60000" cy="10692000"/>
                  </a:xfrm>
                  <a:prstGeom prst="rect"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맑은 고딕" w:hAnsi="맑은 고딕" w:eastAsia="맑은 고딕" w:cs="맑은 고딕"/>
      <w:color w:val="1D2733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계절 편지지 · 털장갑 한 켤레</dc:title>
  <dc:subject/>
  <dc:creator>우체국보험 상담 안내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