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765B4B"/>
              <w:bottom w:val="nil"/>
              <w:right w:val="nil"/>
            </w:tcBorders>
            <w:shd w:val="clear" w:color="auto" w:fill="E9E5E2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pacing w:val="60"/>
                <w:sz w:val="46"/>
              </w:rPr>
              <w:t>이  름</w:t>
            </w:r>
            <w:r>
              <w:rPr>
                <w:b/>
                <w:color w:val="765B4B"/>
                <w:sz w:val="22"/>
              </w:rPr>
              <w:tab/>
              <w:t>건설 현장관리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생년월일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47342A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7342A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47342A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65B4B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65B4B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765B4B"/>
              <w:left w:val="single" w:sz="4" w:space="0" w:color="D4CAC4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765B4B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7342A"/>
          <w:sz w:val="21"/>
        </w:rPr>
        <w:t>학력 · 교육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7342A"/>
          <w:sz w:val="21"/>
        </w:rPr>
        <w:t>현장 경력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100"/>
        <w:gridCol w:w="2100"/>
        <w:gridCol w:w="2100"/>
        <w:gridCol w:w="213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10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현장명 · 발주처</w:t>
            </w:r>
          </w:p>
        </w:tc>
        <w:tc>
          <w:tcPr>
            <w:tcW w:type="dxa" w:w="210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공 종</w:t>
            </w:r>
          </w:p>
        </w:tc>
        <w:tc>
          <w:tcPr>
            <w:tcW w:type="dxa" w:w="210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규 모</w:t>
            </w:r>
          </w:p>
        </w:tc>
        <w:tc>
          <w:tcPr>
            <w:tcW w:type="dxa" w:w="213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책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7342A"/>
          <w:sz w:val="21"/>
        </w:rPr>
        <w:t>공정 · 안전 · 품질 관리 경험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500" w:hRule="atLeast"/>
          <w:cantSplit/>
        </w:trPr>
        <w:tc>
          <w:tcPr>
            <w:tcW w:type="dxa" w:w="1053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7342A"/>
          <w:sz w:val="21"/>
        </w:rPr>
        <w:t>사용 프로그램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</w:t>
            </w:r>
          </w:p>
        </w:tc>
        <w:tc>
          <w:tcPr>
            <w:tcW w:type="dxa" w:w="316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65B4B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47342A"/>
          <w:sz w:val="21"/>
        </w:rPr>
        <w:t>면허 · 자격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면허 · 자격명</w:t>
            </w:r>
          </w:p>
        </w:tc>
        <w:tc>
          <w:tcPr>
            <w:tcW w:type="dxa" w:w="2805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47342A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 호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4CAC4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바탕" w:hAnsi="바탕" w:eastAsia="바탕" w:cs="바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건설 현장관리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2019~현재 · ○○아파트 신축(지하 2·지상 20층) 공무/현장관리 · 무재해 480일, 공기 준수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