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521E2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비서·사무행정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SECRETARY · OFFICE ADMIN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873B4E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873B4E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873B4E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521E2B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3"/>
        </w:rPr>
        <w:t>어학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시험 · 자격명</w:t>
            </w:r>
          </w:p>
        </w:tc>
        <w:tc>
          <w:tcPr>
            <w:tcW w:type="dxa" w:w="282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점수 · 급수</w:t>
            </w:r>
          </w:p>
        </w:tc>
        <w:tc>
          <w:tcPr>
            <w:tcW w:type="dxa" w:w="283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521E2B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521E2B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3"/>
        </w:rPr>
        <w:t>사무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521E2B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3"/>
        </w:rPr>
        <w:t>담당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일정 관리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문서 작성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회의 지원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의전 · 접견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출장 · 경비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문서 보안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 · 메일 응대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521E2B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부서</w:t>
            </w:r>
          </w:p>
        </w:tc>
        <w:tc>
          <w:tcPr>
            <w:tcW w:type="dxa" w:w="282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위</w:t>
            </w:r>
          </w:p>
        </w:tc>
        <w:tc>
          <w:tcPr>
            <w:tcW w:type="dxa" w:w="283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○○부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