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산업안전관리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안전관리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위험성 평가      □ 안전 교육      □ TBM      □ 순회 점검      □ 사고 조사      □ 보호구 관리      □ 협력업체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재해 예방 ·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4254B"/>
          <w:sz w:val="22"/>
        </w:rPr>
        <w:t>안전 · 보건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