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인테리어 시공·설계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시공 · 설계 이력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설계 · 도면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공정 · 현장 · 하자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