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D8577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F5147"/>
          <w:spacing w:val="80"/>
          <w:sz w:val="42"/>
        </w:rPr>
        <w:t>자기소개서</w:t>
      </w:r>
      <w:r>
        <w:rPr>
          <w:color w:val="8A929C"/>
          <w:sz w:val="20"/>
        </w:rPr>
        <w:tab/>
        <w:t>브랜드·그래픽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나의 디자인 스타일과 영감을 얻는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클라이언트 요구를 시각으로 풀어낸 대표 작업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수정 요청이 많았던 작업을 마무리한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한 브랜드의 정체성을 처음부터 만든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