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806D42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4D4123"/>
          <w:spacing w:val="80"/>
          <w:sz w:val="42"/>
        </w:rPr>
        <w:t>자기소개서</w:t>
      </w:r>
      <w:r>
        <w:rPr>
          <w:color w:val="8A929C"/>
          <w:sz w:val="20"/>
        </w:rPr>
        <w:tab/>
        <w:t>산업안전관리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06D42"/>
          <w:sz w:val="21"/>
        </w:rPr>
        <w:t xml:space="preserve">1. </w:t>
      </w:r>
      <w:r>
        <w:rPr>
          <w:b/>
          <w:sz w:val="21"/>
        </w:rPr>
        <w:t>위험 요인을 찾아 사고를 예방한 경험</w:t>
      </w:r>
      <w:r>
        <w:rPr>
          <w:color w:val="8A929C"/>
          <w:sz w:val="17"/>
        </w:rPr>
        <w:t xml:space="preserve">   (상황 → 조치 → 결과, 800자)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06D42"/>
          <w:sz w:val="21"/>
        </w:rPr>
        <w:t xml:space="preserve">2. </w:t>
      </w:r>
      <w:r>
        <w:rPr>
          <w:b/>
          <w:sz w:val="21"/>
        </w:rPr>
        <w:t>안전 수칙을 지키지 않는 사람을 설득한 방법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06D42"/>
          <w:sz w:val="21"/>
        </w:rPr>
        <w:t xml:space="preserve">3. </w:t>
      </w:r>
      <w:r>
        <w:rPr>
          <w:b/>
          <w:sz w:val="21"/>
        </w:rPr>
        <w:t>법규·기준을 현장에 적용한 경험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06D42"/>
          <w:sz w:val="21"/>
        </w:rPr>
        <w:t xml:space="preserve">4. </w:t>
      </w:r>
      <w:r>
        <w:rPr>
          <w:b/>
          <w:sz w:val="21"/>
        </w:rPr>
        <w:t>사고·아차사고 후 재발 방지를 만든 경험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06D42"/>
          <w:sz w:val="21"/>
        </w:rPr>
        <w:t xml:space="preserve">5. </w:t>
      </w:r>
      <w:r>
        <w:rPr>
          <w:b/>
          <w:sz w:val="21"/>
        </w:rPr>
        <w:t>입사 후 1년 안에 만들고 싶은 안전 문화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806D42"/>
        </w:pBdr>
        <w:spacing w:before="0" w:after="40"/>
        <w:jc w:val="left"/>
      </w:pPr>
      <w:r>
        <w:rPr>
          <w:rFonts w:ascii="바탕" w:hAnsi="바탕" w:eastAsia="바탕" w:cs="바탕"/>
          <w:b/>
          <w:color w:val="4D412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06D42"/>
          <w:sz w:val="19"/>
        </w:rPr>
        <w:t>산업안전관리 자기소개서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9"/>
              </w:rPr>
              <w:t>산업안전관리는 이렇게</w:t>
            </w:r>
          </w:p>
          <w:p>
            <w:pPr>
              <w:spacing w:before="40" w:after="0"/>
              <w:jc w:val="left"/>
            </w:pPr>
            <w:r>
              <w:rPr>
                <w:color w:val="4D4123"/>
                <w:sz w:val="19"/>
              </w:rPr>
              <w:t>안전보건 자격(산업안전기사 등)과 점검·교육·사고 예방 실적을 숫자로. 위험성 평가 경험이 핵심입니다.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D4123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현장 작업자가 위험을 보고하지 않음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아차사고 보고 문화 만들기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월간 TBM과 간단한 보고 앱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보고 월 6건 → 22건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D412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산업안전관리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